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DD" w:rsidRPr="003B0B7D" w:rsidRDefault="00574CDD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sz w:val="24"/>
          <w:szCs w:val="24"/>
        </w:rPr>
      </w:pPr>
      <w:r w:rsidRPr="003B0B7D">
        <w:rPr>
          <w:sz w:val="24"/>
          <w:szCs w:val="24"/>
        </w:rPr>
        <w:t xml:space="preserve">Женщина,55 лет родилась в полной семье. Мама и папа учились, мама в аспирантуре, папа работал и учился. Были бабушки и дедушки с обеих сторон, но больше времени проводила с няней или с бабушкой по маминой линии (она была врач, девочкой клиентка часто болела). Родных сестер и </w:t>
      </w:r>
      <w:r w:rsidR="006C76EB" w:rsidRPr="003B0B7D">
        <w:rPr>
          <w:sz w:val="24"/>
          <w:szCs w:val="24"/>
        </w:rPr>
        <w:t>братьев</w:t>
      </w:r>
      <w:r w:rsidRPr="003B0B7D">
        <w:rPr>
          <w:sz w:val="24"/>
          <w:szCs w:val="24"/>
        </w:rPr>
        <w:t xml:space="preserve"> не было, но была двоюродная старшая сестра, которую тоже часто оставляли с бабушкой.</w:t>
      </w:r>
    </w:p>
    <w:p w:rsidR="006C76EB" w:rsidRPr="003B0B7D" w:rsidRDefault="00574CDD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3B0B7D">
        <w:rPr>
          <w:color w:val="000000"/>
          <w:sz w:val="24"/>
          <w:szCs w:val="24"/>
          <w:shd w:val="clear" w:color="auto" w:fill="FFFFFF"/>
        </w:rPr>
        <w:t>Клиентка мало помнит совместных событий с роди</w:t>
      </w:r>
      <w:r w:rsidR="0002420E" w:rsidRPr="003B0B7D">
        <w:rPr>
          <w:color w:val="000000"/>
          <w:sz w:val="24"/>
          <w:szCs w:val="24"/>
          <w:shd w:val="clear" w:color="auto" w:fill="FFFFFF"/>
        </w:rPr>
        <w:t>телями, ча</w:t>
      </w:r>
      <w:r w:rsidR="006C76EB" w:rsidRPr="003B0B7D">
        <w:rPr>
          <w:color w:val="000000"/>
          <w:sz w:val="24"/>
          <w:szCs w:val="24"/>
          <w:shd w:val="clear" w:color="auto" w:fill="FFFFFF"/>
        </w:rPr>
        <w:t>ще обстановка была небезопасная</w:t>
      </w:r>
      <w:r w:rsidR="0002420E" w:rsidRPr="003B0B7D">
        <w:rPr>
          <w:color w:val="000000"/>
          <w:sz w:val="24"/>
          <w:szCs w:val="24"/>
          <w:shd w:val="clear" w:color="auto" w:fill="FFFFFF"/>
        </w:rPr>
        <w:t>, потому что мама всегда ругала отца</w:t>
      </w:r>
      <w:r w:rsidR="006C76EB" w:rsidRPr="003B0B7D">
        <w:rPr>
          <w:color w:val="000000"/>
          <w:sz w:val="24"/>
          <w:szCs w:val="24"/>
          <w:shd w:val="clear" w:color="auto" w:fill="FFFFFF"/>
        </w:rPr>
        <w:t>, кричала</w:t>
      </w:r>
      <w:r w:rsidR="006F6B24" w:rsidRPr="003B0B7D">
        <w:rPr>
          <w:color w:val="000000"/>
          <w:sz w:val="24"/>
          <w:szCs w:val="24"/>
          <w:shd w:val="clear" w:color="auto" w:fill="FFFFFF"/>
        </w:rPr>
        <w:t xml:space="preserve">. Но отдельные воспоминания с каждым </w:t>
      </w:r>
      <w:r w:rsidR="006C76EB" w:rsidRPr="003B0B7D">
        <w:rPr>
          <w:color w:val="000000"/>
          <w:sz w:val="24"/>
          <w:szCs w:val="24"/>
          <w:shd w:val="clear" w:color="auto" w:fill="FFFFFF"/>
        </w:rPr>
        <w:t>по отдельности достаточно приятные. Мама часто занималась своими делами, а дочь рядом играла. С папой больше вспоминает совместные прогулки. Однажды во время такой прогулки, девочка упала и сломала руку, придя домой, она боялась рассказать маме о случившемся, чтобы мама опять не ругала папу.</w:t>
      </w:r>
    </w:p>
    <w:p w:rsidR="006C76EB" w:rsidRPr="003B0B7D" w:rsidRDefault="006C76EB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sz w:val="24"/>
          <w:szCs w:val="24"/>
        </w:rPr>
      </w:pPr>
      <w:r w:rsidRPr="003B0B7D">
        <w:rPr>
          <w:sz w:val="24"/>
          <w:szCs w:val="24"/>
        </w:rPr>
        <w:t xml:space="preserve">Тревожные, неустойчивые, пугающие, </w:t>
      </w:r>
      <w:r w:rsidR="0077068B">
        <w:rPr>
          <w:sz w:val="24"/>
          <w:szCs w:val="24"/>
        </w:rPr>
        <w:t>громкие</w:t>
      </w:r>
      <w:r w:rsidRPr="003B0B7D">
        <w:rPr>
          <w:sz w:val="24"/>
          <w:szCs w:val="24"/>
        </w:rPr>
        <w:t>, изменчивые. Однажды придя домой, мать обняла ребенка и плакала над тем, что отец ушел из семьи, приговаривая</w:t>
      </w:r>
      <w:r w:rsidR="0077068B">
        <w:rPr>
          <w:sz w:val="24"/>
          <w:szCs w:val="24"/>
        </w:rPr>
        <w:t>,</w:t>
      </w:r>
      <w:r w:rsidRPr="003B0B7D">
        <w:rPr>
          <w:sz w:val="24"/>
          <w:szCs w:val="24"/>
        </w:rPr>
        <w:t xml:space="preserve"> он нас бросил. Девочке было страшно, но она не понимала что</w:t>
      </w:r>
      <w:r w:rsidR="003B0B7D" w:rsidRPr="003B0B7D">
        <w:rPr>
          <w:sz w:val="24"/>
          <w:szCs w:val="24"/>
        </w:rPr>
        <w:t xml:space="preserve"> </w:t>
      </w:r>
      <w:r w:rsidRPr="003B0B7D">
        <w:rPr>
          <w:sz w:val="24"/>
          <w:szCs w:val="24"/>
        </w:rPr>
        <w:t>произошло.</w:t>
      </w:r>
    </w:p>
    <w:p w:rsidR="003B0B7D" w:rsidRPr="003B0B7D" w:rsidRDefault="003B0B7D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sz w:val="24"/>
          <w:szCs w:val="24"/>
        </w:rPr>
      </w:pPr>
      <w:r w:rsidRPr="003B0B7D">
        <w:rPr>
          <w:sz w:val="24"/>
          <w:szCs w:val="24"/>
        </w:rPr>
        <w:t>Теплые, радостные, солнечные, праздничные, недолгие. Любая встреча проходила в совместных прогулках, беседах, поедании мороженого.</w:t>
      </w:r>
    </w:p>
    <w:p w:rsidR="0077068B" w:rsidRDefault="003B0B7D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3B0B7D">
        <w:rPr>
          <w:color w:val="242F33"/>
          <w:sz w:val="24"/>
          <w:szCs w:val="24"/>
        </w:rPr>
        <w:t>Всегда чувствовала себя ближе к отцу, так как он был стабилен, предсказуем и у него не было эмоциональных скачков.</w:t>
      </w:r>
      <w:r w:rsidRPr="003B0B7D">
        <w:rPr>
          <w:b/>
          <w:i/>
          <w:color w:val="242F33"/>
          <w:sz w:val="24"/>
          <w:szCs w:val="24"/>
        </w:rPr>
        <w:br/>
      </w:r>
      <w:r w:rsidRPr="00F42213">
        <w:rPr>
          <w:bCs/>
          <w:color w:val="000000"/>
          <w:sz w:val="24"/>
          <w:szCs w:val="24"/>
          <w:shd w:val="clear" w:color="auto" w:fill="FFFFFF"/>
        </w:rPr>
        <w:t>Клиентка, часто болела и также болезненно переживала редкие встречи с отцом, но не м</w:t>
      </w:r>
      <w:r w:rsidR="00F42213">
        <w:rPr>
          <w:bCs/>
          <w:color w:val="000000"/>
          <w:sz w:val="24"/>
          <w:szCs w:val="24"/>
          <w:shd w:val="clear" w:color="auto" w:fill="FFFFFF"/>
        </w:rPr>
        <w:t>огла себе позволить плакать в семье, поскольку встречала насмешки и не понимание, или болезненные реплики в сторону отца. Однажды приехал отец</w:t>
      </w:r>
      <w:proofErr w:type="gramStart"/>
      <w:r w:rsidR="00F42213">
        <w:rPr>
          <w:bCs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F42213">
        <w:rPr>
          <w:bCs/>
          <w:color w:val="000000"/>
          <w:sz w:val="24"/>
          <w:szCs w:val="24"/>
          <w:shd w:val="clear" w:color="auto" w:fill="FFFFFF"/>
        </w:rPr>
        <w:t xml:space="preserve"> они пообщались и он предупредил, что</w:t>
      </w:r>
      <w:r w:rsidR="00AB4C4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F42213">
        <w:rPr>
          <w:bCs/>
          <w:color w:val="000000"/>
          <w:sz w:val="24"/>
          <w:szCs w:val="24"/>
          <w:shd w:val="clear" w:color="auto" w:fill="FFFFFF"/>
        </w:rPr>
        <w:t>его не будет продолжительное время. Когда он ушел, ей было очень грустно, она ушла в туалет и плакала там, услышав плач мама, тетя и бабушка по мат</w:t>
      </w:r>
      <w:r w:rsidR="0077068B">
        <w:rPr>
          <w:bCs/>
          <w:color w:val="000000"/>
          <w:sz w:val="24"/>
          <w:szCs w:val="24"/>
          <w:shd w:val="clear" w:color="auto" w:fill="FFFFFF"/>
        </w:rPr>
        <w:t>е</w:t>
      </w:r>
      <w:r w:rsidR="00F42213">
        <w:rPr>
          <w:bCs/>
          <w:color w:val="000000"/>
          <w:sz w:val="24"/>
          <w:szCs w:val="24"/>
          <w:shd w:val="clear" w:color="auto" w:fill="FFFFFF"/>
        </w:rPr>
        <w:t>ринской линии смеялись над ее слезами.</w:t>
      </w:r>
    </w:p>
    <w:p w:rsidR="00F42213" w:rsidRDefault="00F42213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AB4C4F">
        <w:rPr>
          <w:bCs/>
          <w:color w:val="000000"/>
          <w:sz w:val="24"/>
          <w:szCs w:val="24"/>
          <w:shd w:val="clear" w:color="auto" w:fill="FFFFFF"/>
        </w:rPr>
        <w:t xml:space="preserve">Переживания переносила в одиночестве. В первые, рассталась с родителями в возрасте 3 лет, попала в больницу, не помнит, чтобы это ее как то расстроило. </w:t>
      </w:r>
      <w:r w:rsidR="0077068B">
        <w:rPr>
          <w:bCs/>
          <w:color w:val="000000"/>
          <w:sz w:val="24"/>
          <w:szCs w:val="24"/>
          <w:shd w:val="clear" w:color="auto" w:fill="FFFFFF"/>
        </w:rPr>
        <w:t xml:space="preserve">Она не плакала, скорее не хотела ее видеть, для нее </w:t>
      </w:r>
      <w:proofErr w:type="gramStart"/>
      <w:r w:rsidR="0077068B">
        <w:rPr>
          <w:bCs/>
          <w:color w:val="000000"/>
          <w:sz w:val="24"/>
          <w:szCs w:val="24"/>
          <w:shd w:val="clear" w:color="auto" w:fill="FFFFFF"/>
        </w:rPr>
        <w:t>важно</w:t>
      </w:r>
      <w:proofErr w:type="gramEnd"/>
      <w:r w:rsidR="0077068B">
        <w:rPr>
          <w:bCs/>
          <w:color w:val="000000"/>
          <w:sz w:val="24"/>
          <w:szCs w:val="24"/>
          <w:shd w:val="clear" w:color="auto" w:fill="FFFFFF"/>
        </w:rPr>
        <w:t xml:space="preserve"> чтобы приходила бабушка. </w:t>
      </w:r>
      <w:r w:rsidR="00AB4C4F">
        <w:rPr>
          <w:bCs/>
          <w:color w:val="000000"/>
          <w:sz w:val="24"/>
          <w:szCs w:val="24"/>
          <w:shd w:val="clear" w:color="auto" w:fill="FFFFFF"/>
        </w:rPr>
        <w:t>Отвергнутой она себя не чувствовала, но не замеченной со своими переживаниями и потребностями ощущала всегда, возможно ее мама не смогла пережить развод и была занята своими переживаниями</w:t>
      </w:r>
      <w:proofErr w:type="gramStart"/>
      <w:r w:rsidR="00AB4C4F">
        <w:rPr>
          <w:bCs/>
          <w:color w:val="000000"/>
          <w:sz w:val="24"/>
          <w:szCs w:val="24"/>
          <w:shd w:val="clear" w:color="auto" w:fill="FFFFFF"/>
        </w:rPr>
        <w:t>.(</w:t>
      </w:r>
      <w:proofErr w:type="gramEnd"/>
      <w:r w:rsidR="00AB4C4F">
        <w:rPr>
          <w:bCs/>
          <w:color w:val="000000"/>
          <w:sz w:val="24"/>
          <w:szCs w:val="24"/>
          <w:shd w:val="clear" w:color="auto" w:fill="FFFFFF"/>
        </w:rPr>
        <w:t>со слов клиентки).</w:t>
      </w:r>
    </w:p>
    <w:p w:rsidR="00AB4C4F" w:rsidRDefault="00AB4C4F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color w:val="242F33"/>
          <w:sz w:val="24"/>
          <w:szCs w:val="24"/>
        </w:rPr>
      </w:pPr>
      <w:r>
        <w:rPr>
          <w:color w:val="242F33"/>
          <w:sz w:val="24"/>
          <w:szCs w:val="24"/>
        </w:rPr>
        <w:t>Физического насилия к клиентке никогда не применяли, скорее угроза исходила от настроения мамы.</w:t>
      </w:r>
    </w:p>
    <w:p w:rsidR="00AB4C4F" w:rsidRDefault="00AB4C4F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color w:val="242F33"/>
          <w:sz w:val="24"/>
          <w:szCs w:val="24"/>
        </w:rPr>
      </w:pPr>
      <w:r>
        <w:rPr>
          <w:color w:val="242F33"/>
          <w:sz w:val="24"/>
          <w:szCs w:val="24"/>
        </w:rPr>
        <w:t>Клиентка считает, что очень повлияло, так как она боялась открыто выражать свой гнев или недовольство детьми и часто удерживала свои чувства.</w:t>
      </w:r>
      <w:r w:rsidR="009923C8">
        <w:rPr>
          <w:color w:val="242F33"/>
          <w:sz w:val="24"/>
          <w:szCs w:val="24"/>
        </w:rPr>
        <w:t xml:space="preserve"> Клиентка выбрала в мужья человека гораздо старше себя и очень рано вышла замуж. В 30 лет у клиентки убивают отца, внезапно. Женщина привычно не могла делиться чувствами, и очень долго не могла признать утрату.</w:t>
      </w:r>
    </w:p>
    <w:p w:rsidR="009923C8" w:rsidRDefault="009923C8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color w:val="242F33"/>
          <w:sz w:val="24"/>
          <w:szCs w:val="24"/>
        </w:rPr>
      </w:pPr>
      <w:r>
        <w:rPr>
          <w:color w:val="242F33"/>
          <w:sz w:val="24"/>
          <w:szCs w:val="24"/>
        </w:rPr>
        <w:t>Отношения с мамой, с каждым годом становятся все более холодным, сложными и дистанция увеличивается. Хотя каждые выходные они проводят вместе.</w:t>
      </w:r>
    </w:p>
    <w:p w:rsidR="009923C8" w:rsidRDefault="009923C8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242F33"/>
          <w:sz w:val="24"/>
          <w:szCs w:val="24"/>
        </w:rPr>
        <w:t>Расставаясь с детьми, она открыто не говорит о своих переживаниях, но часто надолго застревает в тревоге за них.</w:t>
      </w:r>
    </w:p>
    <w:p w:rsidR="0077068B" w:rsidRDefault="009923C8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color w:val="242F33"/>
          <w:sz w:val="24"/>
          <w:szCs w:val="24"/>
        </w:rPr>
      </w:pPr>
      <w:r>
        <w:rPr>
          <w:color w:val="242F33"/>
          <w:sz w:val="24"/>
          <w:szCs w:val="24"/>
        </w:rPr>
        <w:t>Желание клиен</w:t>
      </w:r>
      <w:r w:rsidR="0077068B">
        <w:rPr>
          <w:color w:val="242F33"/>
          <w:sz w:val="24"/>
          <w:szCs w:val="24"/>
        </w:rPr>
        <w:t>т</w:t>
      </w:r>
      <w:r>
        <w:rPr>
          <w:color w:val="242F33"/>
          <w:sz w:val="24"/>
          <w:szCs w:val="24"/>
        </w:rPr>
        <w:t>ки своим детям – открыто выражать свои чувства, понимать свои потребности</w:t>
      </w:r>
      <w:r w:rsidR="0077068B">
        <w:rPr>
          <w:color w:val="242F33"/>
          <w:sz w:val="24"/>
          <w:szCs w:val="24"/>
        </w:rPr>
        <w:t>,</w:t>
      </w:r>
      <w:r>
        <w:rPr>
          <w:color w:val="242F33"/>
          <w:sz w:val="24"/>
          <w:szCs w:val="24"/>
        </w:rPr>
        <w:t xml:space="preserve"> </w:t>
      </w:r>
      <w:r w:rsidR="0077068B">
        <w:rPr>
          <w:color w:val="242F33"/>
          <w:sz w:val="24"/>
          <w:szCs w:val="24"/>
        </w:rPr>
        <w:t>и знать, что родители любят тебя</w:t>
      </w:r>
      <w:proofErr w:type="gramStart"/>
      <w:r w:rsidR="0077068B">
        <w:rPr>
          <w:color w:val="242F33"/>
          <w:sz w:val="24"/>
          <w:szCs w:val="24"/>
        </w:rPr>
        <w:t xml:space="preserve"> .</w:t>
      </w:r>
      <w:proofErr w:type="gramEnd"/>
      <w:r w:rsidR="0077068B">
        <w:rPr>
          <w:color w:val="242F33"/>
          <w:sz w:val="24"/>
          <w:szCs w:val="24"/>
        </w:rPr>
        <w:t xml:space="preserve"> Благодаря детскому опыту клиентка привыкла полагаться на себя. На опыте общения со своими детьми она надеется, что дети </w:t>
      </w:r>
      <w:proofErr w:type="gramStart"/>
      <w:r w:rsidR="0077068B">
        <w:rPr>
          <w:color w:val="242F33"/>
          <w:sz w:val="24"/>
          <w:szCs w:val="24"/>
        </w:rPr>
        <w:t>научаться не бояться</w:t>
      </w:r>
      <w:proofErr w:type="gramEnd"/>
      <w:r w:rsidR="0077068B">
        <w:rPr>
          <w:color w:val="242F33"/>
          <w:sz w:val="24"/>
          <w:szCs w:val="24"/>
        </w:rPr>
        <w:t xml:space="preserve"> быть собой.</w:t>
      </w:r>
    </w:p>
    <w:p w:rsidR="0077068B" w:rsidRDefault="0077068B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color w:val="242F33"/>
          <w:sz w:val="24"/>
          <w:szCs w:val="24"/>
        </w:rPr>
      </w:pPr>
    </w:p>
    <w:p w:rsidR="0077068B" w:rsidRPr="0077068B" w:rsidRDefault="0077068B" w:rsidP="0077068B">
      <w:pPr>
        <w:spacing w:before="100" w:beforeAutospacing="1" w:after="100" w:afterAutospacing="1" w:line="276" w:lineRule="auto"/>
        <w:ind w:left="0" w:firstLine="709"/>
        <w:contextualSpacing/>
        <w:jc w:val="both"/>
        <w:rPr>
          <w:b/>
          <w:sz w:val="24"/>
          <w:szCs w:val="24"/>
        </w:rPr>
      </w:pPr>
      <w:r w:rsidRPr="0077068B">
        <w:rPr>
          <w:sz w:val="24"/>
          <w:szCs w:val="24"/>
        </w:rPr>
        <w:lastRenderedPageBreak/>
        <w:t xml:space="preserve">На основании вышеизложенного можно сделать вывод, что у клиентки тип </w:t>
      </w:r>
      <w:r w:rsidRPr="0077068B">
        <w:rPr>
          <w:b/>
          <w:sz w:val="24"/>
          <w:szCs w:val="24"/>
        </w:rPr>
        <w:t xml:space="preserve">«избегающая, небезопасная привязанность», </w:t>
      </w:r>
      <w:r w:rsidRPr="0077068B">
        <w:rPr>
          <w:sz w:val="24"/>
          <w:szCs w:val="24"/>
        </w:rPr>
        <w:t>так как попав в больницу она не испытывала  огорчения, не плакала, скорее игнорировала ее, ожидая бабушку. Такое поведение ребенка свидетельствует об отчуждении и избегании матери и об отсутствии чувства безопасности у ребенка</w:t>
      </w:r>
      <w:proofErr w:type="gramStart"/>
      <w:r w:rsidRPr="0077068B">
        <w:rPr>
          <w:sz w:val="24"/>
          <w:szCs w:val="24"/>
        </w:rPr>
        <w:t>.</w:t>
      </w:r>
      <w:proofErr w:type="gramEnd"/>
      <w:r w:rsidRPr="0077068B">
        <w:rPr>
          <w:sz w:val="24"/>
          <w:szCs w:val="24"/>
        </w:rPr>
        <w:t xml:space="preserve"> </w:t>
      </w:r>
      <w:proofErr w:type="gramStart"/>
      <w:r w:rsidRPr="0077068B">
        <w:rPr>
          <w:sz w:val="24"/>
          <w:szCs w:val="24"/>
        </w:rPr>
        <w:t>р</w:t>
      </w:r>
      <w:proofErr w:type="gramEnd"/>
      <w:r w:rsidRPr="0077068B">
        <w:rPr>
          <w:sz w:val="24"/>
          <w:szCs w:val="24"/>
        </w:rPr>
        <w:t>одители детей с избегающим типом привязанности демонстрируют чрезмерное вмешательство в самостоятельные действия ребенка и не учитываю</w:t>
      </w:r>
      <w:r>
        <w:rPr>
          <w:sz w:val="24"/>
          <w:szCs w:val="24"/>
        </w:rPr>
        <w:t>т его познавательные потребности.</w:t>
      </w:r>
      <w:r>
        <w:t xml:space="preserve"> </w:t>
      </w:r>
      <w:r w:rsidRPr="0077068B">
        <w:rPr>
          <w:sz w:val="24"/>
          <w:szCs w:val="24"/>
        </w:rPr>
        <w:t>Стиль общения можно определить как экспрессивный, так как он отличается громкой и многословной речью матери, избытком требовательности, частым перепадом громкости и настроений в высказываниях матери.</w:t>
      </w:r>
    </w:p>
    <w:p w:rsidR="006C76EB" w:rsidRPr="003B0B7D" w:rsidRDefault="003B0B7D" w:rsidP="003B0B7D">
      <w:pPr>
        <w:spacing w:before="100" w:beforeAutospacing="1" w:after="100" w:afterAutospacing="1" w:line="276" w:lineRule="auto"/>
        <w:ind w:left="794" w:firstLine="709"/>
        <w:contextualSpacing/>
        <w:jc w:val="both"/>
        <w:rPr>
          <w:sz w:val="24"/>
          <w:szCs w:val="24"/>
        </w:rPr>
      </w:pPr>
      <w:r w:rsidRPr="00F42213">
        <w:rPr>
          <w:color w:val="242F33"/>
          <w:sz w:val="24"/>
          <w:szCs w:val="24"/>
        </w:rPr>
        <w:br/>
      </w:r>
      <w:r w:rsidRPr="003B0B7D">
        <w:rPr>
          <w:color w:val="242F33"/>
          <w:sz w:val="24"/>
          <w:szCs w:val="24"/>
        </w:rPr>
        <w:br/>
      </w:r>
      <w:r w:rsidRPr="003B0B7D">
        <w:rPr>
          <w:color w:val="242F33"/>
          <w:sz w:val="24"/>
          <w:szCs w:val="24"/>
        </w:rPr>
        <w:br/>
      </w:r>
      <w:r w:rsidRPr="003B0B7D">
        <w:rPr>
          <w:color w:val="242F33"/>
          <w:sz w:val="24"/>
          <w:szCs w:val="24"/>
        </w:rPr>
        <w:br/>
      </w:r>
    </w:p>
    <w:sectPr w:rsidR="006C76EB" w:rsidRPr="003B0B7D" w:rsidSect="00CD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064"/>
    <w:multiLevelType w:val="hybridMultilevel"/>
    <w:tmpl w:val="0C2404D2"/>
    <w:lvl w:ilvl="0" w:tplc="67E89A46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901EF"/>
    <w:multiLevelType w:val="hybridMultilevel"/>
    <w:tmpl w:val="216EFFDC"/>
    <w:lvl w:ilvl="0" w:tplc="D45ECE3C">
      <w:start w:val="1"/>
      <w:numFmt w:val="decimal"/>
      <w:lvlText w:val="%1."/>
      <w:lvlJc w:val="left"/>
      <w:pPr>
        <w:ind w:left="794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6B6896"/>
    <w:multiLevelType w:val="hybridMultilevel"/>
    <w:tmpl w:val="3FA62B24"/>
    <w:lvl w:ilvl="0" w:tplc="B1A6BF8A">
      <w:start w:val="1"/>
      <w:numFmt w:val="russianLower"/>
      <w:lvlText w:val="%1)"/>
      <w:lvlJc w:val="left"/>
      <w:pPr>
        <w:tabs>
          <w:tab w:val="num" w:pos="460"/>
        </w:tabs>
        <w:ind w:left="460" w:hanging="284"/>
      </w:pPr>
    </w:lvl>
    <w:lvl w:ilvl="1" w:tplc="04190019">
      <w:start w:val="1"/>
      <w:numFmt w:val="decimal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36"/>
        </w:tabs>
        <w:ind w:left="23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96"/>
        </w:tabs>
        <w:ind w:left="44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56"/>
        </w:tabs>
        <w:ind w:left="6656" w:hanging="360"/>
      </w:pPr>
    </w:lvl>
  </w:abstractNum>
  <w:abstractNum w:abstractNumId="3">
    <w:nsid w:val="0CE273EE"/>
    <w:multiLevelType w:val="hybridMultilevel"/>
    <w:tmpl w:val="7CC2AB0A"/>
    <w:lvl w:ilvl="0" w:tplc="FA8C8A8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7177A"/>
    <w:multiLevelType w:val="hybridMultilevel"/>
    <w:tmpl w:val="9CB679B6"/>
    <w:lvl w:ilvl="0" w:tplc="8EA4D712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266E8"/>
    <w:multiLevelType w:val="hybridMultilevel"/>
    <w:tmpl w:val="8442704A"/>
    <w:lvl w:ilvl="0" w:tplc="23A4CDD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59E4FC42">
      <w:start w:val="1"/>
      <w:numFmt w:val="russianLower"/>
      <w:lvlText w:val="%2)"/>
      <w:lvlJc w:val="left"/>
      <w:pPr>
        <w:tabs>
          <w:tab w:val="num" w:pos="710"/>
        </w:tabs>
        <w:ind w:left="710" w:hanging="284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23DA2"/>
    <w:multiLevelType w:val="hybridMultilevel"/>
    <w:tmpl w:val="819EFF86"/>
    <w:lvl w:ilvl="0" w:tplc="FA8C8A8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64418"/>
    <w:multiLevelType w:val="hybridMultilevel"/>
    <w:tmpl w:val="25FA4FD8"/>
    <w:lvl w:ilvl="0" w:tplc="FA8C8A8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A330A"/>
    <w:multiLevelType w:val="hybridMultilevel"/>
    <w:tmpl w:val="932A462C"/>
    <w:lvl w:ilvl="0" w:tplc="FA8C8A8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A0F7B"/>
    <w:multiLevelType w:val="hybridMultilevel"/>
    <w:tmpl w:val="778E1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90153"/>
    <w:multiLevelType w:val="hybridMultilevel"/>
    <w:tmpl w:val="EF8A3A22"/>
    <w:lvl w:ilvl="0" w:tplc="B1A6BF8A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31EAC"/>
    <w:multiLevelType w:val="hybridMultilevel"/>
    <w:tmpl w:val="B9BCD6CA"/>
    <w:lvl w:ilvl="0" w:tplc="336C0E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D53B6B"/>
    <w:multiLevelType w:val="hybridMultilevel"/>
    <w:tmpl w:val="5598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6F0"/>
    <w:rsid w:val="0002420E"/>
    <w:rsid w:val="000900C6"/>
    <w:rsid w:val="000B41C3"/>
    <w:rsid w:val="000C4F46"/>
    <w:rsid w:val="001D4BD5"/>
    <w:rsid w:val="00272BEC"/>
    <w:rsid w:val="002E7938"/>
    <w:rsid w:val="003B0B7D"/>
    <w:rsid w:val="00417DE0"/>
    <w:rsid w:val="0045526C"/>
    <w:rsid w:val="0055247D"/>
    <w:rsid w:val="00574CDD"/>
    <w:rsid w:val="006525F0"/>
    <w:rsid w:val="006C76EB"/>
    <w:rsid w:val="006E6BDA"/>
    <w:rsid w:val="006F6B24"/>
    <w:rsid w:val="0076057E"/>
    <w:rsid w:val="00762030"/>
    <w:rsid w:val="0077068B"/>
    <w:rsid w:val="007F0E6C"/>
    <w:rsid w:val="008813BF"/>
    <w:rsid w:val="009923C8"/>
    <w:rsid w:val="009B53A1"/>
    <w:rsid w:val="00A02F57"/>
    <w:rsid w:val="00AB4C4F"/>
    <w:rsid w:val="00AC790F"/>
    <w:rsid w:val="00B6779C"/>
    <w:rsid w:val="00B8278F"/>
    <w:rsid w:val="00BB06F0"/>
    <w:rsid w:val="00C76F0B"/>
    <w:rsid w:val="00CD7DFF"/>
    <w:rsid w:val="00D23735"/>
    <w:rsid w:val="00F42213"/>
    <w:rsid w:val="00F6255C"/>
    <w:rsid w:val="00F7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F0"/>
    <w:pPr>
      <w:spacing w:before="0" w:after="0" w:line="235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02F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02F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F57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A02F57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F57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F57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F57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F57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A02F57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F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02F57"/>
    <w:rPr>
      <w:caps/>
      <w:spacing w:val="15"/>
      <w:shd w:val="clear" w:color="auto" w:fill="DBE5F1" w:themeFill="accent1" w:themeFillTint="33"/>
    </w:rPr>
  </w:style>
  <w:style w:type="character" w:customStyle="1" w:styleId="90">
    <w:name w:val="Заголовок 9 Знак"/>
    <w:basedOn w:val="a0"/>
    <w:link w:val="9"/>
    <w:uiPriority w:val="9"/>
    <w:rsid w:val="00A02F57"/>
    <w:rPr>
      <w:i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02F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02F57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02F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02F57"/>
    <w:rPr>
      <w:caps/>
      <w:color w:val="595959" w:themeColor="text1" w:themeTint="A6"/>
      <w:spacing w:val="10"/>
      <w:sz w:val="24"/>
      <w:szCs w:val="24"/>
    </w:rPr>
  </w:style>
  <w:style w:type="character" w:styleId="a7">
    <w:name w:val="Emphasis"/>
    <w:uiPriority w:val="20"/>
    <w:qFormat/>
    <w:rsid w:val="00A02F57"/>
    <w:rPr>
      <w:caps/>
      <w:color w:val="243F60" w:themeColor="accent1" w:themeShade="7F"/>
      <w:spacing w:val="5"/>
    </w:rPr>
  </w:style>
  <w:style w:type="paragraph" w:styleId="a8">
    <w:name w:val="List Paragraph"/>
    <w:basedOn w:val="a"/>
    <w:uiPriority w:val="34"/>
    <w:qFormat/>
    <w:rsid w:val="00A02F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02F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semiHidden/>
    <w:rsid w:val="00A02F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2F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2F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2F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2F57"/>
    <w:rPr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A02F57"/>
    <w:rPr>
      <w:b/>
      <w:bCs/>
      <w:color w:val="365F91" w:themeColor="accent1" w:themeShade="BF"/>
      <w:sz w:val="16"/>
      <w:szCs w:val="16"/>
    </w:rPr>
  </w:style>
  <w:style w:type="character" w:styleId="aa">
    <w:name w:val="Strong"/>
    <w:uiPriority w:val="22"/>
    <w:qFormat/>
    <w:rsid w:val="00A02F57"/>
    <w:rPr>
      <w:b/>
      <w:bCs/>
    </w:rPr>
  </w:style>
  <w:style w:type="paragraph" w:styleId="ab">
    <w:name w:val="No Spacing"/>
    <w:basedOn w:val="a"/>
    <w:link w:val="ac"/>
    <w:uiPriority w:val="1"/>
    <w:qFormat/>
    <w:rsid w:val="00A02F57"/>
    <w:pPr>
      <w:spacing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A02F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02F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2F5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02F57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02F5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A02F5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A02F5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A02F5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A02F5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A02F5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02F57"/>
    <w:pPr>
      <w:outlineLvl w:val="9"/>
    </w:pPr>
  </w:style>
  <w:style w:type="paragraph" w:styleId="af5">
    <w:name w:val="Body Text"/>
    <w:basedOn w:val="a"/>
    <w:link w:val="af6"/>
    <w:unhideWhenUsed/>
    <w:rsid w:val="00BB06F0"/>
    <w:pPr>
      <w:spacing w:after="120"/>
    </w:pPr>
  </w:style>
  <w:style w:type="character" w:customStyle="1" w:styleId="af6">
    <w:name w:val="Основной текст Знак"/>
    <w:basedOn w:val="a0"/>
    <w:link w:val="af5"/>
    <w:rsid w:val="00BB06F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11">
    <w:name w:val="Обычный1"/>
    <w:basedOn w:val="a"/>
    <w:rsid w:val="0077068B"/>
    <w:pPr>
      <w:spacing w:before="100" w:beforeAutospacing="1" w:after="100" w:afterAutospacing="1" w:line="240" w:lineRule="auto"/>
      <w:ind w:left="0" w:firstLine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2022-05-24T18:17:00Z</dcterms:created>
  <dcterms:modified xsi:type="dcterms:W3CDTF">2022-05-24T18:17:00Z</dcterms:modified>
</cp:coreProperties>
</file>